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FE1C">
      <w:pPr>
        <w:pStyle w:val="6"/>
        <w:widowControl/>
        <w:shd w:val="clear" w:color="auto" w:fill="FFFFFF"/>
        <w:spacing w:before="60" w:beforeAutospacing="0" w:after="264" w:afterAutospacing="0" w:line="278" w:lineRule="atLeast"/>
        <w:jc w:val="center"/>
        <w:textAlignment w:val="baseline"/>
        <w:rPr>
          <w:rStyle w:val="9"/>
          <w:rFonts w:ascii="宋体" w:hAnsi="宋体" w:eastAsia="宋体" w:cs="宋体"/>
          <w:bCs/>
          <w:color w:val="383838"/>
          <w:sz w:val="44"/>
          <w:szCs w:val="44"/>
          <w:shd w:val="clear" w:color="auto" w:fill="FFFFFF"/>
        </w:rPr>
      </w:pPr>
      <w:bookmarkStart w:id="0" w:name="_GoBack"/>
      <w:r>
        <w:rPr>
          <w:rStyle w:val="9"/>
          <w:rFonts w:hint="eastAsia" w:ascii="宋体" w:hAnsi="宋体" w:eastAsia="宋体" w:cs="宋体"/>
          <w:bCs/>
          <w:color w:val="383838"/>
          <w:sz w:val="44"/>
          <w:szCs w:val="44"/>
          <w:shd w:val="clear" w:color="auto" w:fill="FFFFFF"/>
        </w:rPr>
        <w:t>2026年交警支队涉案停车场保安服务</w:t>
      </w:r>
    </w:p>
    <w:p w14:paraId="767E926D">
      <w:pPr>
        <w:pStyle w:val="6"/>
        <w:widowControl/>
        <w:shd w:val="clear" w:color="auto" w:fill="FFFFFF"/>
        <w:spacing w:before="60" w:beforeAutospacing="0" w:after="264" w:afterAutospacing="0" w:line="278" w:lineRule="atLeast"/>
        <w:jc w:val="center"/>
        <w:textAlignment w:val="baseline"/>
        <w:rPr>
          <w:rFonts w:ascii="宋体" w:hAnsi="宋体" w:eastAsia="宋体" w:cs="宋体"/>
          <w:b/>
          <w:bCs/>
          <w:color w:val="383838"/>
          <w:sz w:val="44"/>
          <w:szCs w:val="44"/>
        </w:rPr>
      </w:pPr>
      <w:r>
        <w:rPr>
          <w:rStyle w:val="9"/>
          <w:rFonts w:hint="eastAsia" w:ascii="宋体" w:hAnsi="宋体" w:eastAsia="宋体" w:cs="宋体"/>
          <w:bCs/>
          <w:color w:val="383838"/>
          <w:sz w:val="44"/>
          <w:szCs w:val="44"/>
          <w:shd w:val="clear" w:color="auto" w:fill="FFFFFF"/>
        </w:rPr>
        <w:t>采购需求</w:t>
      </w:r>
    </w:p>
    <w:bookmarkEnd w:id="0"/>
    <w:p w14:paraId="7E4379CB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一、服务范围及服务时限：</w:t>
      </w:r>
    </w:p>
    <w:p w14:paraId="5B94C2C3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1、服务地址：</w:t>
      </w:r>
    </w:p>
    <w:p w14:paraId="25343D2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1.1交警支队青口涉案停车场位于闽侯县青口海峡汽车城金港直线赛道。</w:t>
      </w:r>
    </w:p>
    <w:p w14:paraId="61CF410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1.2交警支队黄山涉案停车场位于福州市仓山区城门镇城楼81号。</w:t>
      </w:r>
    </w:p>
    <w:p w14:paraId="4CCC73B4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2、管理和服务范围：</w:t>
      </w:r>
    </w:p>
    <w:p w14:paraId="2505BF9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2.1青口涉案停车场占地面积约58亩（沥青水泥平底），主要用于停放违法类的电动自行车、摩托车、三轮车等车辆。</w:t>
      </w:r>
    </w:p>
    <w:p w14:paraId="7140ECF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2.2黄山涉案停车场占地面积约136亩（大部分为山地，部分水泥硬化），主要用于停放事故暂扣的各种车辆及汽车类车辆。</w:t>
      </w:r>
    </w:p>
    <w:p w14:paraId="2409F65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2.3以上停车场具体位置存在因搬迁等原因调整服务地点。</w:t>
      </w:r>
    </w:p>
    <w:p w14:paraId="04F05257">
      <w:pPr>
        <w:spacing w:line="36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3、服务事项：</w:t>
      </w:r>
      <w:r>
        <w:rPr>
          <w:rFonts w:hint="eastAsia" w:ascii="宋体" w:hAnsi="宋体" w:eastAsia="宋体" w:cs="宋体"/>
          <w:sz w:val="24"/>
          <w:szCs w:val="24"/>
        </w:rPr>
        <w:t>为保障两个停车场安全有效运转，在民警带领下协助承担安全管理、值班巡逻、接收车辆、放行车辆及场地办公水电维护等相应工作。</w:t>
      </w:r>
    </w:p>
    <w:p w14:paraId="4E8CB28D">
      <w:pPr>
        <w:spacing w:line="36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4、服务时限：</w:t>
      </w:r>
      <w:r>
        <w:rPr>
          <w:rFonts w:hint="eastAsia" w:ascii="宋体" w:hAnsi="宋体" w:eastAsia="宋体" w:cs="宋体"/>
          <w:sz w:val="24"/>
          <w:szCs w:val="24"/>
        </w:rPr>
        <w:t>1年。</w:t>
      </w:r>
    </w:p>
    <w:p w14:paraId="20C60EF6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二、服务要求</w:t>
      </w:r>
    </w:p>
    <w:p w14:paraId="080BC785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1、岗位数量及工作安排：共7个岗位。</w:t>
      </w:r>
    </w:p>
    <w:tbl>
      <w:tblPr>
        <w:tblStyle w:val="7"/>
        <w:tblW w:w="0" w:type="auto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4"/>
        <w:gridCol w:w="2134"/>
        <w:gridCol w:w="1676"/>
        <w:gridCol w:w="4062"/>
      </w:tblGrid>
      <w:tr w14:paraId="7D092A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7E20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DC5CC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岗位</w:t>
            </w:r>
          </w:p>
        </w:tc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2BB9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岗位数量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409F8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 w14:paraId="06121A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87BE1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61F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保安</w:t>
            </w:r>
          </w:p>
        </w:tc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8BA1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880A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每个岗位须24小时保障。</w:t>
            </w:r>
          </w:p>
        </w:tc>
      </w:tr>
      <w:tr w14:paraId="294B1B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2C02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EDB9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水电工</w:t>
            </w:r>
          </w:p>
        </w:tc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DCB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AE0AB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正常工作日8小时保障，</w:t>
            </w:r>
          </w:p>
          <w:p w14:paraId="1DC738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遇有突发情况随时应急抢修。</w:t>
            </w:r>
          </w:p>
        </w:tc>
      </w:tr>
      <w:tr w14:paraId="610B09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142B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2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2B514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小计</w:t>
            </w:r>
          </w:p>
        </w:tc>
        <w:tc>
          <w:tcPr>
            <w:tcW w:w="1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560F6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4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8EFBE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</w:tc>
      </w:tr>
    </w:tbl>
    <w:p w14:paraId="62D82966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三、工作要求和人员标准：</w:t>
      </w:r>
    </w:p>
    <w:p w14:paraId="326B05EF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1、人员基本要求：</w:t>
      </w:r>
    </w:p>
    <w:p w14:paraId="1A21730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1.1思想政治条件：爱岗敬业，恪尽职守，安全意识强，工作责任心强，遵纪守法，品行良好，无不良嗜好，无违法犯罪记录，有团结协作精神，能吃苦耐劳、服从管理；</w:t>
      </w:r>
    </w:p>
    <w:p w14:paraId="3BA9F05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1.2身体条件：身体健康，无口吃、无色盲、无色弱、无性格偏激。五官端正、没有精神病、性格暴躁等不能控制自己行为和情绪能力的疾病史，无不良嗜好。</w:t>
      </w:r>
    </w:p>
    <w:p w14:paraId="4922734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1.3年龄条件：年满十八周岁以上及不满50周岁的中国公民、身体健康、无治安处罚和犯罪记录。</w:t>
      </w:r>
    </w:p>
    <w:p w14:paraId="10821F53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1.4文化条件：具备中专以上学历。</w:t>
      </w:r>
    </w:p>
    <w:p w14:paraId="414C9115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2、保安员职责及条件：</w:t>
      </w:r>
    </w:p>
    <w:p w14:paraId="7B95B2DD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2.1职责要求。</w:t>
      </w:r>
    </w:p>
    <w:p w14:paraId="459161A2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2.1.1维护停车场正常秩序，杜绝闲杂人等进入，周边无闲杂人员聚集扰民、无聚众闹事、无治安、刑事案件发生；</w:t>
      </w:r>
    </w:p>
    <w:p w14:paraId="30BAEC3D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2.1.2核查进出场车辆信息，进场车辆停放有序，通行顺畅；</w:t>
      </w:r>
    </w:p>
    <w:p w14:paraId="4D2427C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2.1.3加强安全监控、巡查、执勤等，确保财物的安全，严防各项设施失窃、被盗、蓄意破坏事件的发生；加强值班巡逻，每小时要巡逻到位一次。</w:t>
      </w:r>
    </w:p>
    <w:p w14:paraId="609744F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2.2业务技能条件。</w:t>
      </w:r>
    </w:p>
    <w:p w14:paraId="2885FC3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2.2.1持有保安员证；</w:t>
      </w:r>
    </w:p>
    <w:p w14:paraId="63E446A9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2.2.2具备与岗位职责相应的观察、发现、处置问题能力。具备使用基本通讯器材、技术防范设施设备和相关防卫器械技能。</w:t>
      </w:r>
    </w:p>
    <w:p w14:paraId="22543AB7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3、水电工职责及条件：</w:t>
      </w:r>
    </w:p>
    <w:p w14:paraId="6E0F0C32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3.1职责要求。</w:t>
      </w:r>
    </w:p>
    <w:p w14:paraId="3D1F1C9E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3.1.1维护停车场日常用水、用电正常秩序，要在正常工作时段开展电路安全巡查，及时排除安全隐患，避免发生因电路问题出现事故；</w:t>
      </w:r>
    </w:p>
    <w:p w14:paraId="1CC4D11B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3.1.2遇有突发水电故障情况，能及时处理应急维修；</w:t>
      </w:r>
    </w:p>
    <w:p w14:paraId="66B27B6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3.1.3遵守安全制度，文明施工，不违章作业。</w:t>
      </w:r>
    </w:p>
    <w:p w14:paraId="606AC83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3.2业务技能条件。</w:t>
      </w:r>
    </w:p>
    <w:p w14:paraId="0BA7820A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3.2.1持有电工证/特种作业操作证（同时具备高、低压电工证），懂水电安装、维修规范；</w:t>
      </w:r>
    </w:p>
    <w:p w14:paraId="05EDF2F0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32.2能独立完成：水电布线、管道安装、灯具/开关/插座安装、给排水维修、电路故障排查等；</w:t>
      </w:r>
    </w:p>
    <w:p w14:paraId="034F389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3.2.3 熟悉常用水电材料，能看懂施工图纸，会使用各类水电工具；</w:t>
      </w:r>
    </w:p>
    <w:p w14:paraId="15AE026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3.2.4有2年以上水电工实际工作经验。</w:t>
      </w:r>
    </w:p>
    <w:p w14:paraId="62DB1889">
      <w:pPr>
        <w:pStyle w:val="6"/>
        <w:widowControl/>
        <w:shd w:val="clear" w:color="auto" w:fill="FFFFFF"/>
        <w:spacing w:before="60" w:beforeAutospacing="0" w:after="264" w:afterAutospacing="0" w:line="278" w:lineRule="atLeast"/>
        <w:ind w:firstLine="480"/>
        <w:textAlignment w:val="baseline"/>
        <w:rPr>
          <w:rFonts w:ascii="宋体" w:hAnsi="宋体" w:eastAsia="宋体" w:cs="宋体"/>
          <w:color w:val="383838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01D"/>
    <w:rsid w:val="000335D3"/>
    <w:rsid w:val="0005394C"/>
    <w:rsid w:val="000726C0"/>
    <w:rsid w:val="00100976"/>
    <w:rsid w:val="001D33DC"/>
    <w:rsid w:val="00224D76"/>
    <w:rsid w:val="0025409F"/>
    <w:rsid w:val="002806E6"/>
    <w:rsid w:val="00297431"/>
    <w:rsid w:val="002D6906"/>
    <w:rsid w:val="003528CF"/>
    <w:rsid w:val="003A7D28"/>
    <w:rsid w:val="004B4944"/>
    <w:rsid w:val="004D29D9"/>
    <w:rsid w:val="004E6D26"/>
    <w:rsid w:val="004E7C61"/>
    <w:rsid w:val="005266AA"/>
    <w:rsid w:val="00550AD2"/>
    <w:rsid w:val="00551C41"/>
    <w:rsid w:val="0056732B"/>
    <w:rsid w:val="005C31BD"/>
    <w:rsid w:val="00632B3B"/>
    <w:rsid w:val="006F4798"/>
    <w:rsid w:val="00756F01"/>
    <w:rsid w:val="007D301B"/>
    <w:rsid w:val="00814C9B"/>
    <w:rsid w:val="00894EA5"/>
    <w:rsid w:val="00897281"/>
    <w:rsid w:val="008A050C"/>
    <w:rsid w:val="008F6908"/>
    <w:rsid w:val="00900FE4"/>
    <w:rsid w:val="0093601D"/>
    <w:rsid w:val="00A11CCA"/>
    <w:rsid w:val="00AD0041"/>
    <w:rsid w:val="00B405B7"/>
    <w:rsid w:val="00B6564A"/>
    <w:rsid w:val="00C060E9"/>
    <w:rsid w:val="00CF2458"/>
    <w:rsid w:val="00CF526D"/>
    <w:rsid w:val="00D178DA"/>
    <w:rsid w:val="00D25ABD"/>
    <w:rsid w:val="00D3441D"/>
    <w:rsid w:val="00D36CEC"/>
    <w:rsid w:val="00D5446B"/>
    <w:rsid w:val="00E01CD4"/>
    <w:rsid w:val="00E11E4C"/>
    <w:rsid w:val="00E36EF1"/>
    <w:rsid w:val="00EF2B85"/>
    <w:rsid w:val="00FF280B"/>
    <w:rsid w:val="169E14CB"/>
    <w:rsid w:val="3DAA0F9C"/>
    <w:rsid w:val="56E74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unhideWhenUsed/>
    <w:qFormat/>
    <w:uiPriority w:val="99"/>
    <w:pPr>
      <w:spacing w:line="360" w:lineRule="auto"/>
      <w:ind w:firstLine="525"/>
    </w:pPr>
    <w:rPr>
      <w:rFonts w:ascii="宋体" w:hAnsi="宋体" w:eastAsia="宋体" w:cs="宋体"/>
      <w:sz w:val="24"/>
      <w:szCs w:val="24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semiHidden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正文文本缩进 Char"/>
    <w:basedOn w:val="8"/>
    <w:link w:val="3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15"/>
    <w:basedOn w:val="8"/>
    <w:qFormat/>
    <w:uiPriority w:val="0"/>
    <w:rPr>
      <w:rFonts w:hint="default" w:ascii="Calibri" w:hAnsi="Calibri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1431</Words>
  <Characters>1584</Characters>
  <Lines>11</Lines>
  <Paragraphs>3</Paragraphs>
  <TotalTime>7</TotalTime>
  <ScaleCrop>false</ScaleCrop>
  <LinksUpToDate>false</LinksUpToDate>
  <CharactersWithSpaces>1588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2026-04-03T01:28:00Z</dcterms:created>
  <dc:creator>China</dc:creator>
  <cp:lastModifiedBy>双木</cp:lastModifiedBy>
  <cp:lastPrinted>2025-07-28T05:03:00Z</cp:lastPrinted>
  <dcterms:modified xsi:type="dcterms:W3CDTF">2026-04-03T01:55:57Z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3B27B128D321443B87E05394F7E40A59_13</vt:lpwstr>
  </property>
  <property fmtid="{D5CDD505-2E9C-101B-9397-08002B2CF9AE}" pid="4" name="KSOTemplateDocerSaveRecord">
    <vt:lpwstr>eyJoZGlkIjoiYmYwMjlmODRmZDVkYTBkOGJlMTEwM2JhNDVkNmM5MTEiLCJ1c2VySWQiOiIyNzgyNzcyNzgifQ==</vt:lpwstr>
  </property>
</Properties>
</file>