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CF0E1">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附件1：</w:t>
      </w:r>
    </w:p>
    <w:p w14:paraId="0F4F97C6">
      <w:pPr>
        <w:pStyle w:val="2"/>
        <w:keepNext w:val="0"/>
        <w:keepLines w:val="0"/>
        <w:pageBreakBefore w:val="0"/>
        <w:widowControl/>
        <w:kinsoku w:val="0"/>
        <w:wordWrap/>
        <w:overflowPunct/>
        <w:topLinePunct w:val="0"/>
        <w:autoSpaceDE w:val="0"/>
        <w:autoSpaceDN w:val="0"/>
        <w:bidi w:val="0"/>
        <w:adjustRightInd w:val="0"/>
        <w:snapToGrid w:val="0"/>
        <w:spacing w:before="277" w:line="500" w:lineRule="exact"/>
        <w:jc w:val="center"/>
        <w:textAlignment w:val="baseline"/>
        <w:outlineLvl w:val="0"/>
        <w:rPr>
          <w:b w:val="0"/>
          <w:bCs w:val="0"/>
          <w:color w:val="000000" w:themeColor="text1"/>
          <w:sz w:val="36"/>
          <w:szCs w:val="36"/>
          <w:highlight w:val="none"/>
          <w:lang w:eastAsia="zh-CN"/>
          <w14:textFill>
            <w14:solidFill>
              <w14:schemeClr w14:val="tx1"/>
            </w14:solidFill>
          </w14:textFill>
        </w:rPr>
      </w:pPr>
      <w:r>
        <w:rPr>
          <w:rFonts w:hint="eastAsia"/>
          <w:b w:val="0"/>
          <w:bCs w:val="0"/>
          <w:color w:val="000000" w:themeColor="text1"/>
          <w:spacing w:val="-4"/>
          <w:sz w:val="36"/>
          <w:szCs w:val="36"/>
          <w:highlight w:val="none"/>
          <w:lang w:val="en-US" w:eastAsia="zh-CN"/>
          <w14:textFill>
            <w14:solidFill>
              <w14:schemeClr w14:val="tx1"/>
            </w14:solidFill>
          </w14:textFill>
        </w:rPr>
        <w:t>福州市公共道路基础数据采集、维护服务要求</w:t>
      </w:r>
    </w:p>
    <w:p w14:paraId="3F968804">
      <w:pPr>
        <w:pStyle w:val="2"/>
        <w:keepNext w:val="0"/>
        <w:keepLines w:val="0"/>
        <w:pageBreakBefore w:val="0"/>
        <w:widowControl/>
        <w:kinsoku w:val="0"/>
        <w:wordWrap/>
        <w:overflowPunct/>
        <w:topLinePunct w:val="0"/>
        <w:autoSpaceDE w:val="0"/>
        <w:autoSpaceDN w:val="0"/>
        <w:bidi w:val="0"/>
        <w:adjustRightInd w:val="0"/>
        <w:snapToGrid w:val="0"/>
        <w:spacing w:before="78" w:line="500" w:lineRule="exact"/>
        <w:ind w:left="34"/>
        <w:textAlignment w:val="baseline"/>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一、项目基本情况</w:t>
      </w:r>
    </w:p>
    <w:p w14:paraId="09B4D882">
      <w:pPr>
        <w:pStyle w:val="2"/>
        <w:keepNext w:val="0"/>
        <w:keepLines w:val="0"/>
        <w:pageBreakBefore w:val="0"/>
        <w:widowControl/>
        <w:kinsoku w:val="0"/>
        <w:wordWrap/>
        <w:overflowPunct/>
        <w:topLinePunct w:val="0"/>
        <w:autoSpaceDE w:val="0"/>
        <w:autoSpaceDN w:val="0"/>
        <w:bidi w:val="0"/>
        <w:adjustRightInd w:val="0"/>
        <w:snapToGrid w:val="0"/>
        <w:spacing w:before="272" w:line="500" w:lineRule="exact"/>
        <w:ind w:left="34" w:right="159" w:firstLine="475"/>
        <w:jc w:val="both"/>
        <w:textAlignment w:val="baseline"/>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项目名称：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福州市公共道路基础数据采集、维护服务</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项目；</w:t>
      </w:r>
    </w:p>
    <w:p w14:paraId="44C701EA">
      <w:pPr>
        <w:pStyle w:val="2"/>
        <w:keepNext w:val="0"/>
        <w:keepLines w:val="0"/>
        <w:pageBreakBefore w:val="0"/>
        <w:widowControl/>
        <w:kinsoku w:val="0"/>
        <w:wordWrap/>
        <w:overflowPunct/>
        <w:topLinePunct w:val="0"/>
        <w:autoSpaceDE w:val="0"/>
        <w:autoSpaceDN w:val="0"/>
        <w:bidi w:val="0"/>
        <w:adjustRightInd w:val="0"/>
        <w:snapToGrid w:val="0"/>
        <w:spacing w:before="272" w:line="500" w:lineRule="exact"/>
        <w:ind w:left="34" w:right="159" w:firstLine="475"/>
        <w:jc w:val="both"/>
        <w:textAlignment w:val="baseline"/>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总体</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需求：</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本项目为福州市公安局交警支队开展福州市公安交通管理道路基础信息库的建设维护工作提供公共道路基础数据采集、维护服务，本项目采集的数据、提供的维护服务需满足公安部交管局、福建省交警总队关于公安交管道路基础数据库建设的规范要求。本项目服务期一年，服务期自通过验收之日起算。</w:t>
      </w:r>
    </w:p>
    <w:p w14:paraId="0B39DE6A">
      <w:pPr>
        <w:pStyle w:val="2"/>
        <w:keepNext w:val="0"/>
        <w:keepLines w:val="0"/>
        <w:pageBreakBefore w:val="0"/>
        <w:widowControl/>
        <w:kinsoku w:val="0"/>
        <w:wordWrap/>
        <w:overflowPunct/>
        <w:topLinePunct w:val="0"/>
        <w:autoSpaceDE w:val="0"/>
        <w:autoSpaceDN w:val="0"/>
        <w:bidi w:val="0"/>
        <w:adjustRightInd w:val="0"/>
        <w:snapToGrid w:val="0"/>
        <w:spacing w:before="78" w:line="500" w:lineRule="exact"/>
        <w:ind w:left="34"/>
        <w:textAlignment w:val="baseline"/>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二</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背景</w:t>
      </w:r>
    </w:p>
    <w:p w14:paraId="44E1D142">
      <w:pPr>
        <w:pStyle w:val="2"/>
        <w:keepNext w:val="0"/>
        <w:keepLines w:val="0"/>
        <w:pageBreakBefore w:val="0"/>
        <w:widowControl/>
        <w:kinsoku w:val="0"/>
        <w:wordWrap/>
        <w:overflowPunct/>
        <w:topLinePunct w:val="0"/>
        <w:autoSpaceDE w:val="0"/>
        <w:autoSpaceDN w:val="0"/>
        <w:bidi w:val="0"/>
        <w:adjustRightInd w:val="0"/>
        <w:snapToGrid w:val="0"/>
        <w:spacing w:before="185" w:line="500" w:lineRule="exact"/>
        <w:ind w:left="29" w:firstLine="511"/>
        <w:jc w:val="both"/>
        <w:textAlignment w:val="baseline"/>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福州市公安局交警支队使用的旧版道路基础数据库中没有道路的卫星定位信息，导致处理交通事故、开展交通违法查处过程中采集的事故地点、违法地点的定位信息</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不规范、不准确，严重影响了道路交通事故、</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交通违法</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的精准化分析，</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严重影响了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交通事故、</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交通违法</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多发</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道路</w:t>
      </w:r>
      <w:bookmarkStart w:id="0" w:name="_GoBack"/>
      <w:bookmarkEnd w:id="0"/>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的精细化排查与治理工作。</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根据公安</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部交管局编制</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的</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《公安交通道路基础信息库建设方案》，</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福州市作为</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公安交通管理道路基础信息库试点</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应用单位，开展新版福州市公安交通管理道路基础信息库的建设维护工作</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 xml:space="preserve">。 </w:t>
      </w:r>
    </w:p>
    <w:p w14:paraId="18D11FA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38"/>
        <w:textAlignment w:val="baseline"/>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三</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目标</w:t>
      </w:r>
    </w:p>
    <w:p w14:paraId="39186C40">
      <w:pPr>
        <w:pStyle w:val="2"/>
        <w:keepNext w:val="0"/>
        <w:keepLines w:val="0"/>
        <w:pageBreakBefore w:val="0"/>
        <w:widowControl/>
        <w:kinsoku w:val="0"/>
        <w:wordWrap/>
        <w:overflowPunct/>
        <w:topLinePunct w:val="0"/>
        <w:autoSpaceDE w:val="0"/>
        <w:autoSpaceDN w:val="0"/>
        <w:bidi w:val="0"/>
        <w:adjustRightInd w:val="0"/>
        <w:snapToGrid w:val="0"/>
        <w:spacing w:before="183" w:line="500" w:lineRule="exact"/>
        <w:ind w:left="28" w:right="74" w:firstLine="487"/>
        <w:jc w:val="both"/>
        <w:textAlignment w:val="baseline"/>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 xml:space="preserve">按照公安部交管局《公安交通道路基础信息库建设方案》， </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需对全福州市的公共基础道路全量</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采集矢量道路数据，处理成符合部</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交管</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局要求的道路信息，</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数据导入推送到福建省交通安全综合服务管理平台（平台网址为：fj.122.gov.cn），相关数据经核对、补充完善后同步到公安内网的公安交通综合管理应用平台，建设信息鲜活、准确的福州市公安交通管理道路基础信息库，</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用于保障交通事故</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处理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交通</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违法</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查处工作</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p>
    <w:p w14:paraId="60373428">
      <w:pPr>
        <w:pStyle w:val="2"/>
        <w:keepNext w:val="0"/>
        <w:keepLines w:val="0"/>
        <w:pageBreakBefore w:val="0"/>
        <w:widowControl/>
        <w:kinsoku w:val="0"/>
        <w:wordWrap/>
        <w:overflowPunct/>
        <w:topLinePunct w:val="0"/>
        <w:autoSpaceDE w:val="0"/>
        <w:autoSpaceDN w:val="0"/>
        <w:bidi w:val="0"/>
        <w:adjustRightInd w:val="0"/>
        <w:snapToGrid w:val="0"/>
        <w:spacing w:before="1" w:line="500" w:lineRule="exact"/>
        <w:ind w:left="37"/>
        <w:textAlignment w:val="baseline"/>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三、</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项目技术</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需求</w:t>
      </w:r>
    </w:p>
    <w:p w14:paraId="3283ACF5">
      <w:pPr>
        <w:pStyle w:val="2"/>
        <w:keepNext w:val="0"/>
        <w:keepLines w:val="0"/>
        <w:pageBreakBefore w:val="0"/>
        <w:widowControl/>
        <w:kinsoku w:val="0"/>
        <w:wordWrap/>
        <w:overflowPunct/>
        <w:topLinePunct w:val="0"/>
        <w:autoSpaceDE w:val="0"/>
        <w:autoSpaceDN w:val="0"/>
        <w:bidi w:val="0"/>
        <w:adjustRightInd w:val="0"/>
        <w:snapToGrid w:val="0"/>
        <w:spacing w:before="159" w:line="500" w:lineRule="exact"/>
        <w:ind w:left="42" w:right="74" w:firstLine="467"/>
        <w:textAlignment w:val="baseline"/>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按照公安部交管局《公安交通道路基础信息库建设方案》，开展道路基础信息的数据采集、处理、</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导入、业务培训、数据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核对</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校准补充</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、应用和更新。具体任务如下：</w:t>
      </w:r>
    </w:p>
    <w:p w14:paraId="4FBACB2A">
      <w:pPr>
        <w:pStyle w:val="2"/>
        <w:keepNext w:val="0"/>
        <w:keepLines w:val="0"/>
        <w:pageBreakBefore w:val="0"/>
        <w:widowControl/>
        <w:kinsoku w:val="0"/>
        <w:wordWrap/>
        <w:overflowPunct/>
        <w:topLinePunct w:val="0"/>
        <w:autoSpaceDE w:val="0"/>
        <w:autoSpaceDN w:val="0"/>
        <w:bidi w:val="0"/>
        <w:adjustRightInd w:val="0"/>
        <w:snapToGrid w:val="0"/>
        <w:spacing w:before="2" w:line="500" w:lineRule="exact"/>
        <w:ind w:left="33" w:right="71" w:firstLine="489"/>
        <w:textAlignment w:val="baseline"/>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1. 数据</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采集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。针对福州市全市范围，</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采集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获取矢量道路数据，形成初始道路清单，包括道路名称、道路类型、矢量坐标信息，</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包括景区、学校、医院、停车场等重要场所的经纬度数据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等。</w:t>
      </w:r>
    </w:p>
    <w:p w14:paraId="7EF3B2BE">
      <w:pPr>
        <w:pStyle w:val="2"/>
        <w:keepNext w:val="0"/>
        <w:keepLines w:val="0"/>
        <w:pageBreakBefore w:val="0"/>
        <w:widowControl/>
        <w:kinsoku w:val="0"/>
        <w:wordWrap/>
        <w:overflowPunct/>
        <w:topLinePunct w:val="0"/>
        <w:autoSpaceDE w:val="0"/>
        <w:autoSpaceDN w:val="0"/>
        <w:bidi w:val="0"/>
        <w:adjustRightInd w:val="0"/>
        <w:snapToGrid w:val="0"/>
        <w:spacing w:before="187" w:line="500" w:lineRule="exact"/>
        <w:ind w:left="31" w:right="70" w:firstLine="476"/>
        <w:textAlignment w:val="baseline"/>
        <w:rPr>
          <w:rFonts w:hint="eastAsia" w:ascii="仿宋_GB2312" w:hAnsi="宋体" w:eastAsia="仿宋_GB2312" w:cs="仿宋_GB2312"/>
          <w:b w:val="0"/>
          <w:bCs w:val="0"/>
          <w:color w:val="000000" w:themeColor="text1"/>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2. 数据处理。按照部局《公安交通道路基础信息库建设方案》 通过 link 段拼接、属性补充（途经行政区划、长度等） 、路段切分等处理，以满足部</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交管</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局的</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规范</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要求。</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经规范处理后，采集的基础道路数据量满足如下要求:道路数不少于3000条，道路总公里数不少于8000公里，道路link段数不少于80000条（道路数据由多个</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link 段</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连接而成，每个link段的首尾点位均有准确的经纬度信息），路口数不少于3000个，路段数不少于5000个。针对处理好的道路数据，需要提供对应的属性信息，道路属性信息包括：道路名称、道路类型、道路的行政区划、道路长度、道路形状；路段属性包括路段名称、车道数、行政区划、路段长度、路段类型、路段方向；路口属性包括路口名称、行政区划、路口类型、有无信号灯控制等信息。</w:t>
      </w:r>
    </w:p>
    <w:p w14:paraId="446D54F9">
      <w:pPr>
        <w:pStyle w:val="2"/>
        <w:keepNext w:val="0"/>
        <w:keepLines w:val="0"/>
        <w:pageBreakBefore w:val="0"/>
        <w:widowControl/>
        <w:kinsoku w:val="0"/>
        <w:wordWrap/>
        <w:overflowPunct/>
        <w:topLinePunct w:val="0"/>
        <w:autoSpaceDE w:val="0"/>
        <w:autoSpaceDN w:val="0"/>
        <w:bidi w:val="0"/>
        <w:adjustRightInd w:val="0"/>
        <w:snapToGrid w:val="0"/>
        <w:spacing w:before="180" w:line="500" w:lineRule="exact"/>
        <w:ind w:left="30" w:right="80" w:firstLine="479"/>
        <w:textAlignment w:val="baseline"/>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3. 数据</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导入</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。道路基础数据导入到部局研发的公安交管道路信息</w:t>
      </w:r>
      <w:r>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t>维护系统</w:t>
      </w:r>
      <w:r>
        <w:rPr>
          <w:rFonts w:hint="eastAsia" w:ascii="仿宋_GB2312" w:hAnsi="宋体" w:eastAsia="仿宋_GB2312" w:cs="仿宋_GB2312"/>
          <w:b w:val="0"/>
          <w:bCs w:val="0"/>
          <w:color w:val="000000" w:themeColor="text1"/>
          <w:sz w:val="32"/>
          <w:szCs w:val="32"/>
          <w:highlight w:val="none"/>
          <w:shd w:val="clear" w:fill="FFFFFF"/>
          <w:lang w:val="en-US" w:eastAsia="zh-CN"/>
          <w14:textFill>
            <w14:solidFill>
              <w14:schemeClr w14:val="tx1"/>
            </w14:solidFill>
          </w14:textFill>
        </w:rPr>
        <w:t>,相关数据推送到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福建省交通安全综合服务管理平台（平台网址为：fj.122.gov.cn）。</w:t>
      </w:r>
    </w:p>
    <w:p w14:paraId="04E6DA5C">
      <w:pPr>
        <w:pStyle w:val="2"/>
        <w:keepNext w:val="0"/>
        <w:keepLines w:val="0"/>
        <w:pageBreakBefore w:val="0"/>
        <w:widowControl/>
        <w:kinsoku w:val="0"/>
        <w:wordWrap/>
        <w:overflowPunct/>
        <w:topLinePunct w:val="0"/>
        <w:autoSpaceDE w:val="0"/>
        <w:autoSpaceDN w:val="0"/>
        <w:bidi w:val="0"/>
        <w:adjustRightInd w:val="0"/>
        <w:snapToGrid w:val="0"/>
        <w:spacing w:before="180" w:line="500" w:lineRule="exact"/>
        <w:ind w:left="30" w:right="80" w:firstLine="479"/>
        <w:textAlignment w:val="baseline"/>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4.业务培训。对数据校准及数据应用开展业务培训。</w:t>
      </w:r>
    </w:p>
    <w:p w14:paraId="42C1BB70">
      <w:pPr>
        <w:pStyle w:val="2"/>
        <w:keepNext w:val="0"/>
        <w:keepLines w:val="0"/>
        <w:pageBreakBefore w:val="0"/>
        <w:widowControl/>
        <w:kinsoku w:val="0"/>
        <w:wordWrap/>
        <w:overflowPunct/>
        <w:topLinePunct w:val="0"/>
        <w:autoSpaceDE w:val="0"/>
        <w:autoSpaceDN w:val="0"/>
        <w:bidi w:val="0"/>
        <w:adjustRightInd w:val="0"/>
        <w:snapToGrid w:val="0"/>
        <w:spacing w:before="180" w:line="500" w:lineRule="exact"/>
        <w:ind w:left="30" w:right="80" w:firstLine="479"/>
        <w:textAlignment w:val="baseline"/>
        <w:rPr>
          <w:rFonts w:hint="eastAsia" w:ascii="仿宋_GB2312" w:hAnsi="宋体" w:eastAsia="仿宋_GB2312" w:cs="仿宋_GB2312"/>
          <w:b w:val="0"/>
          <w:bCs w:val="0"/>
          <w:color w:val="000000" w:themeColor="text1"/>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5.数据核对校准补充。由福州市交警支队管理员和各县市区大队道路信息管理员在福建省交通安全综合服务管理平台上</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开展</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数据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核对</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校准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。核对</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校准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内容包括确认道路位置、道路名称、道路类型、路段、路口信息是否准确。</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在校准核对的同时补充路段的道路物理隔离、中央隔离、路面结构等信息。</w:t>
      </w:r>
    </w:p>
    <w:p w14:paraId="2E4491C6">
      <w:pPr>
        <w:pStyle w:val="2"/>
        <w:keepNext w:val="0"/>
        <w:keepLines w:val="0"/>
        <w:pageBreakBefore w:val="0"/>
        <w:widowControl/>
        <w:kinsoku w:val="0"/>
        <w:wordWrap/>
        <w:overflowPunct/>
        <w:topLinePunct w:val="0"/>
        <w:autoSpaceDE w:val="0"/>
        <w:autoSpaceDN w:val="0"/>
        <w:bidi w:val="0"/>
        <w:adjustRightInd w:val="0"/>
        <w:snapToGrid w:val="0"/>
        <w:spacing w:before="183" w:line="500" w:lineRule="exact"/>
        <w:ind w:left="28" w:right="74" w:firstLine="487"/>
        <w:jc w:val="both"/>
        <w:textAlignment w:val="baseline"/>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6.数据应用和更新。核对后的道路信息会自动同步到部级道路信息资源库，并推送到公安内网的公安交通综合管理应用平台，</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用于保障交通事故</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处理</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交通</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违法</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查处工作</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在服务期内，遇有公共道路维护、新建导致道路信息变化的，供应商应结合大队上报信息及时提供数据维护更新服务，要求T+3天内完成道路数据维护更新。</w:t>
      </w:r>
    </w:p>
    <w:p w14:paraId="30AC1024">
      <w:pPr>
        <w:pStyle w:val="2"/>
        <w:keepNext w:val="0"/>
        <w:keepLines w:val="0"/>
        <w:pageBreakBefore w:val="0"/>
        <w:widowControl/>
        <w:kinsoku w:val="0"/>
        <w:wordWrap/>
        <w:overflowPunct/>
        <w:topLinePunct w:val="0"/>
        <w:autoSpaceDE w:val="0"/>
        <w:autoSpaceDN w:val="0"/>
        <w:bidi w:val="0"/>
        <w:adjustRightInd w:val="0"/>
        <w:snapToGrid w:val="0"/>
        <w:spacing w:before="48" w:line="500" w:lineRule="exact"/>
        <w:ind w:left="0"/>
        <w:textAlignment w:val="baseline"/>
        <w:outlineLvl w:val="0"/>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四</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商务要求</w:t>
      </w:r>
    </w:p>
    <w:p w14:paraId="26392AA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500" w:lineRule="exact"/>
        <w:ind w:left="30" w:right="80" w:firstLine="479" w:firstLineChars="0"/>
        <w:textAlignment w:val="baseline"/>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1.交付时间：合同签订后1个月内完成首次采集数据的全量交付，并通过服务交付验收。</w:t>
      </w:r>
    </w:p>
    <w:p w14:paraId="2013DDE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500" w:lineRule="exact"/>
        <w:ind w:left="30" w:right="80" w:firstLine="479"/>
        <w:textAlignment w:val="baseline"/>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2.服务期：本项目服务期一年，服务期自通过服务交付验收之日起算。</w:t>
      </w:r>
    </w:p>
    <w:p w14:paraId="23F3DB0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500" w:lineRule="exact"/>
        <w:ind w:left="30" w:right="80" w:firstLine="479"/>
        <w:textAlignment w:val="baseline"/>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3.</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验收标准、规范：满足国家、行业现行验收标准，符合公安部交管局</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关于</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公安交管道路基信息库</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建设的相关规范和要求</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p>
    <w:p w14:paraId="57F2586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500" w:lineRule="exact"/>
        <w:ind w:left="30" w:right="80" w:firstLine="640" w:firstLineChars="200"/>
        <w:textAlignment w:val="baseline"/>
        <w:rPr>
          <w:rFonts w:hint="eastAsia" w:ascii="仿宋" w:hAnsi="仿宋" w:eastAsia="仿宋" w:cs="仿宋"/>
          <w:snapToGrid w:val="0"/>
          <w:color w:val="000000"/>
          <w:spacing w:val="-3"/>
          <w:sz w:val="24"/>
          <w:szCs w:val="24"/>
          <w:highlight w:val="yellow"/>
          <w:lang w:val="en-US" w:eastAsia="zh-CN" w:bidi="ar-SA"/>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4.知识产权：</w:t>
      </w:r>
      <w:r>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t>供应商必须保证采购人在使用其成交产物过程的任何时候均不侵犯第三方的知识产权（包括但不限于专利权、商标权、著作权和技术秘密等权利）。若任何第三方针对中标人根据本项目提供的服务行为提出知识产权侵权指控，中标人须与第三方交涉并承担由此而引起的一切法律责任和费用。如果采购人因为第三方的侵权指控遭受了损失（包括但不限于律师费、诉讼费、生效法律文书要求采购人承担法律责任等），采购人有权向中标人追偿。供应商提供的数据，经采购人开展数据校准核对补充后，形成的“福州市公安交通管理道路基础信息库”的知识产</w:t>
      </w:r>
      <w:r>
        <w:rPr>
          <w:rFonts w:hint="default"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t>权归采购人所有</w:t>
      </w:r>
      <w:r>
        <w:rPr>
          <w:rFonts w:hint="default" w:ascii="仿宋_GB2312" w:hAnsi="宋体" w:eastAsia="仿宋_GB2312" w:cs="仿宋_GB2312"/>
          <w:snapToGrid w:val="0"/>
          <w:color w:val="000000" w:themeColor="text1"/>
          <w:spacing w:val="0"/>
          <w:sz w:val="32"/>
          <w:szCs w:val="32"/>
          <w:highlight w:val="none"/>
          <w:shd w:val="clear" w:fill="FFFFFF"/>
          <w:lang w:val="en-US" w:eastAsia="zh-CN" w:bidi="ar-SA"/>
          <w14:textFill>
            <w14:solidFill>
              <w14:schemeClr w14:val="tx1"/>
            </w14:solidFill>
          </w14:textFill>
        </w:rPr>
        <w:t>。</w:t>
      </w:r>
    </w:p>
    <w:sectPr>
      <w:footerReference r:id="rId3" w:type="default"/>
      <w:pgSz w:w="11907" w:h="16839"/>
      <w:pgMar w:top="1431" w:right="871" w:bottom="1179" w:left="1250" w:header="0" w:footer="94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C4E2B">
    <w:pPr>
      <w:spacing w:line="229" w:lineRule="auto"/>
      <w:ind w:left="421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E4940">
                          <w:pPr>
                            <w:pStyle w:val="3"/>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3AE4940">
                    <w:pPr>
                      <w:pStyle w:val="3"/>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OTIxMzUxYWU1NTIxZmNjN2JmNDIzYmM0ZmQyMzdiOWQifQ=="/>
  </w:docVars>
  <w:rsids>
    <w:rsidRoot w:val="00651647"/>
    <w:rsid w:val="00651647"/>
    <w:rsid w:val="006F3D43"/>
    <w:rsid w:val="00B441FA"/>
    <w:rsid w:val="03BA1EC3"/>
    <w:rsid w:val="06D05B2E"/>
    <w:rsid w:val="0BF3147E"/>
    <w:rsid w:val="0CAD3717"/>
    <w:rsid w:val="0CCC6D98"/>
    <w:rsid w:val="0CEE34CF"/>
    <w:rsid w:val="0CEF563F"/>
    <w:rsid w:val="0D352E41"/>
    <w:rsid w:val="102258BD"/>
    <w:rsid w:val="108547E4"/>
    <w:rsid w:val="13706BF0"/>
    <w:rsid w:val="169C5A2D"/>
    <w:rsid w:val="19B238D5"/>
    <w:rsid w:val="1DD6430F"/>
    <w:rsid w:val="1F680EB4"/>
    <w:rsid w:val="2676497C"/>
    <w:rsid w:val="2730616D"/>
    <w:rsid w:val="2AD03A9F"/>
    <w:rsid w:val="2DED5D33"/>
    <w:rsid w:val="2F9559FC"/>
    <w:rsid w:val="303A7BAF"/>
    <w:rsid w:val="332069F6"/>
    <w:rsid w:val="454B2248"/>
    <w:rsid w:val="47FC13A5"/>
    <w:rsid w:val="508F0802"/>
    <w:rsid w:val="53566988"/>
    <w:rsid w:val="563A55A5"/>
    <w:rsid w:val="5D9E610B"/>
    <w:rsid w:val="5F3833E6"/>
    <w:rsid w:val="5F584B3E"/>
    <w:rsid w:val="62606EDB"/>
    <w:rsid w:val="68A374DD"/>
    <w:rsid w:val="6B654C9D"/>
    <w:rsid w:val="70631E68"/>
    <w:rsid w:val="72345C8F"/>
    <w:rsid w:val="72D41001"/>
    <w:rsid w:val="7352461E"/>
    <w:rsid w:val="73AD40FA"/>
    <w:rsid w:val="7485266C"/>
    <w:rsid w:val="7CDD3950"/>
    <w:rsid w:val="7DCA4A14"/>
    <w:rsid w:val="7DEC3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rPr>
  </w:style>
  <w:style w:type="paragraph" w:customStyle="1" w:styleId="10">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BAIDU</Company>
  <Pages>3</Pages>
  <Words>1829</Words>
  <Characters>1893</Characters>
  <Lines>26</Lines>
  <Paragraphs>7</Paragraphs>
  <TotalTime>1</TotalTime>
  <ScaleCrop>false</ScaleCrop>
  <LinksUpToDate>false</LinksUpToDate>
  <CharactersWithSpaces>1903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2025-12-04T14:59:00Z</dcterms:created>
  <dc:creator>郝洪涛</dc:creator>
  <cp:lastModifiedBy>WPS_1639032588</cp:lastModifiedBy>
  <dcterms:modified xsi:type="dcterms:W3CDTF">2026-07-15T07:53:15Z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2025-12-05T11:31:49Z</vt:filetime>
  </property>
  <property fmtid="{D5CDD505-2E9C-101B-9397-08002B2CF9AE}" pid="4" name="KSOProductBuildVer">
    <vt:lpwstr>2052-12.1.0.26895</vt:lpwstr>
  </property>
  <property fmtid="{D5CDD505-2E9C-101B-9397-08002B2CF9AE}" pid="5" name="ICV">
    <vt:lpwstr>A9948E980694498284B338B79992419C_13</vt:lpwstr>
  </property>
  <property fmtid="{D5CDD505-2E9C-101B-9397-08002B2CF9AE}" pid="6" name="KSOTemplateDocerSaveRecord">
    <vt:lpwstr>eyJoZGlkIjoiM2FiZmU4MzY2ZjBjNmE1ODQzYTJjZmIwZDlkNDk4ZmIiLCJ1c2VySWQiOiIxMjk2NDg5OTEwIn0=</vt:lpwstr>
  </property>
</Properties>
</file>